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00B528F8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8" w:author="CATT-lyyd2" w:date="2023-10-18T10:21:00Z">
        <w:r w:rsidR="00A232AB" w:rsidDel="00D51963">
          <w:rPr>
            <w:rFonts w:ascii="Arial" w:eastAsiaTheme="minorEastAsia" w:hAnsi="Arial" w:cs="Arial" w:hint="eastAsia"/>
            <w:bCs/>
            <w:sz w:val="22"/>
          </w:rPr>
          <w:delText>FS_</w:delText>
        </w:r>
      </w:del>
      <w:r w:rsidR="00A232AB">
        <w:rPr>
          <w:rFonts w:ascii="Arial" w:eastAsiaTheme="minorEastAsia" w:hAnsi="Arial" w:cs="Arial" w:hint="eastAsia"/>
          <w:bCs/>
          <w:sz w:val="22"/>
        </w:rPr>
        <w:t>5GSAT_</w:t>
      </w:r>
      <w:ins w:id="9" w:author="CATT-lyyd2" w:date="2023-10-18T10:21:00Z">
        <w:r w:rsidR="00D51963" w:rsidRPr="00D51963">
          <w:rPr>
            <w:rFonts w:ascii="Arial" w:eastAsiaTheme="minorEastAsia" w:hAnsi="Arial" w:cs="Arial"/>
            <w:bCs/>
            <w:sz w:val="22"/>
          </w:rPr>
          <w:t>Ph2</w:t>
        </w:r>
        <w:r w:rsidR="00D51963">
          <w:rPr>
            <w:rFonts w:ascii="Arial" w:eastAsiaTheme="minorEastAsia" w:hAnsi="Arial" w:cs="Arial" w:hint="eastAsia"/>
            <w:bCs/>
            <w:sz w:val="22"/>
          </w:rPr>
          <w:t>_</w:t>
        </w:r>
      </w:ins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ins w:id="12" w:author="CATT-lyyd2" w:date="2023-10-18T10:27:00Z">
        <w:r w:rsidR="00D51963">
          <w:rPr>
            <w:rFonts w:ascii="Arial" w:eastAsiaTheme="minorEastAsia" w:hAnsi="Arial" w:cs="Arial" w:hint="eastAsia"/>
            <w:b/>
            <w:bCs/>
            <w:sz w:val="22"/>
            <w:szCs w:val="22"/>
          </w:rPr>
          <w:t>, SA2</w:t>
        </w:r>
      </w:ins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1D247CCB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ins w:id="13" w:author="CATT-lyyd2" w:date="2023-10-18T10:28:00Z"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During the work on the satellite access charging, </w:t>
        </w:r>
      </w:ins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ins w:id="14" w:author="CATT-lyyd2" w:date="2023-10-18T10:30:00Z"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identified </w:t>
        </w:r>
      </w:ins>
      <w:del w:id="15" w:author="CATT-lyyd2" w:date="2023-10-18T10:30:00Z">
        <w:r w:rsidR="002D49DE" w:rsidRPr="002D49DE" w:rsidDel="00D51963">
          <w:rPr>
            <w:rFonts w:ascii="Arial" w:eastAsia="宋体" w:hAnsi="Arial" w:cs="Arial"/>
            <w:bCs/>
            <w:szCs w:val="22"/>
            <w:lang w:val="en-US"/>
          </w:rPr>
          <w:delText>noticed that</w:delText>
        </w:r>
        <w:r w:rsidR="002D49DE" w:rsidDel="00D51963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</w:del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ins w:id="16" w:author="CATT-lyyd2" w:date="2023-10-18T10:30:00Z">
        <w:r>
          <w:rPr>
            <w:rFonts w:ascii="Arial" w:eastAsia="宋体" w:hAnsi="Arial" w:cs="Arial" w:hint="eastAsia"/>
            <w:bCs/>
            <w:szCs w:val="22"/>
            <w:lang w:val="en-US"/>
          </w:rPr>
          <w:t xml:space="preserve">need for the </w:t>
        </w:r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specific </w:t>
        </w:r>
      </w:ins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ins w:id="17" w:author="CATT-lyyd2" w:date="2023-10-18T10:31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>to be considered</w:t>
        </w:r>
      </w:ins>
      <w:ins w:id="18" w:author="CATT-lyyd2" w:date="2023-10-18T10:43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19" w:author="CATT-lyyd2" w:date="2023-10-18T10:44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as the information for </w:t>
        </w:r>
        <w:r w:rsidR="004E474D" w:rsidRPr="00D51963">
          <w:rPr>
            <w:rFonts w:ascii="Arial" w:eastAsia="宋体" w:hAnsi="Arial" w:cs="Arial"/>
            <w:bCs/>
            <w:szCs w:val="22"/>
            <w:lang w:val="en-US"/>
          </w:rPr>
          <w:t>satellite access charging</w:t>
        </w:r>
      </w:ins>
      <w:del w:id="20" w:author="CATT-lyyd2" w:date="2023-10-18T10:34:00Z">
        <w:r w:rsidR="002D49DE" w:rsidRPr="002D49DE" w:rsidDel="00636E6B">
          <w:rPr>
            <w:rFonts w:ascii="Arial" w:eastAsia="宋体" w:hAnsi="Arial" w:cs="Arial"/>
            <w:bCs/>
            <w:szCs w:val="22"/>
            <w:lang w:val="en-US"/>
          </w:rPr>
          <w:delText>is specified in the user location information in the clause 9.3.1.16 of TS 38.413</w:delText>
        </w:r>
      </w:del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059FBA04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proofErr w:type="gramStart"/>
      <w:r w:rsidR="00E12396">
        <w:rPr>
          <w:rFonts w:ascii="Arial" w:eastAsia="宋体" w:hAnsi="Arial" w:cs="Arial" w:hint="eastAsia"/>
          <w:bCs/>
          <w:szCs w:val="22"/>
          <w:lang w:val="en-US"/>
        </w:rPr>
        <w:t>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>,</w:t>
      </w:r>
      <w:proofErr w:type="gramEnd"/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ins w:id="21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,</w:t>
        </w:r>
      </w:ins>
      <w:ins w:id="22" w:author="CATT-lyyd2" w:date="2023-10-18T10:34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23" w:author="CATT-lyyd2" w:date="2023-10-18T14:03:00Z">
        <w:r w:rsidR="009D5656">
          <w:rPr>
            <w:rFonts w:ascii="Arial" w:eastAsia="宋体" w:hAnsi="Arial" w:cs="Arial" w:hint="eastAsia"/>
            <w:bCs/>
            <w:szCs w:val="22"/>
            <w:lang w:val="en-US"/>
          </w:rPr>
          <w:t xml:space="preserve">and </w:t>
        </w:r>
      </w:ins>
      <w:ins w:id="24" w:author="CATT-lyyd2" w:date="2023-10-18T10:34:00Z">
        <w:r w:rsidR="00636E6B" w:rsidRPr="002D49DE">
          <w:rPr>
            <w:rFonts w:ascii="Arial" w:eastAsia="宋体" w:hAnsi="Arial" w:cs="Arial"/>
            <w:bCs/>
            <w:szCs w:val="22"/>
            <w:lang w:val="en-US"/>
          </w:rPr>
          <w:t>is specified in the user location information in the clause 9.3.1.16 of TS 38.413</w:t>
        </w:r>
      </w:ins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641019FB" w:rsidR="002D49DE" w:rsidRDefault="00A40327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del w:id="25" w:author="CATT-lyyd2" w:date="2023-10-18T14:05:00Z">
        <w:r w:rsidDel="00E74D4E">
          <w:rPr>
            <w:rFonts w:ascii="Arial" w:eastAsia="宋体" w:hAnsi="Arial" w:cs="Arial"/>
            <w:bCs/>
            <w:szCs w:val="22"/>
            <w:lang w:val="en-US"/>
          </w:rPr>
          <w:delText>F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>or the satellite access charging, i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f the </w:delText>
        </w:r>
        <w:r w:rsidR="00E12396" w:rsidDel="00E74D4E">
          <w:rPr>
            <w:rFonts w:ascii="Arial" w:eastAsia="宋体" w:hAnsi="Arial" w:cs="Arial" w:hint="eastAsia"/>
            <w:bCs/>
            <w:szCs w:val="22"/>
            <w:lang w:val="en-US"/>
          </w:rPr>
          <w:delText>UE</w:delText>
        </w:r>
        <w:r w:rsidDel="00E74D4E">
          <w:rPr>
            <w:rFonts w:ascii="Arial" w:eastAsia="宋体" w:hAnsi="Arial" w:cs="Arial"/>
            <w:bCs/>
            <w:szCs w:val="22"/>
            <w:lang w:val="en-US"/>
          </w:rPr>
          <w:delText>’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s 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location 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is 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>change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>d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, the </w:delText>
        </w:r>
        <w:r w:rsidR="004469AF" w:rsidDel="00E74D4E">
          <w:rPr>
            <w:rFonts w:ascii="Arial" w:eastAsia="宋体" w:hAnsi="Arial" w:cs="Arial" w:hint="eastAsia"/>
            <w:bCs/>
            <w:szCs w:val="22"/>
            <w:lang w:val="en-US"/>
          </w:rPr>
          <w:delText>l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>ocation information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in </w:delText>
        </w:r>
        <w:r w:rsidR="00792661" w:rsidDel="00E74D4E">
          <w:rPr>
            <w:rFonts w:ascii="Arial" w:eastAsia="宋体" w:hAnsi="Arial" w:cs="Arial" w:hint="eastAsia"/>
            <w:bCs/>
            <w:szCs w:val="22"/>
            <w:lang w:val="en-US"/>
          </w:rPr>
          <w:delText>the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 CDRs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needs to be updated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>. Therefore,</w:delText>
        </w:r>
        <w:r w:rsidR="004074BD" w:rsidRP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the CHF </w:delText>
        </w:r>
        <w:r w:rsidR="00891904" w:rsidDel="00E74D4E">
          <w:rPr>
            <w:rFonts w:ascii="Arial" w:eastAsia="宋体" w:hAnsi="Arial" w:cs="Arial"/>
            <w:bCs/>
            <w:szCs w:val="22"/>
            <w:lang w:val="en-US"/>
          </w:rPr>
          <w:delText>would like to</w:delText>
        </w:r>
        <w:r w:rsidR="00891904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take the </w:delText>
        </w:r>
        <w:r w:rsidR="002D49DE" w:rsidRPr="002D49DE" w:rsidDel="00E74D4E">
          <w:rPr>
            <w:rFonts w:ascii="Arial" w:eastAsia="宋体" w:hAnsi="Arial" w:cs="Arial"/>
            <w:bCs/>
            <w:szCs w:val="22"/>
            <w:lang w:val="en-US"/>
          </w:rPr>
          <w:delText>NR NTN TAI information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into account.</w:delText>
        </w:r>
        <w:r w:rsidR="00792661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</w:del>
      <w:del w:id="26" w:author="CATT-lyyd2" w:date="2023-10-18T10:49:00Z">
        <w:r w:rsidR="00792661" w:rsidDel="004E474D">
          <w:rPr>
            <w:rFonts w:ascii="Arial" w:eastAsia="宋体" w:hAnsi="Arial" w:cs="Arial" w:hint="eastAsia"/>
            <w:bCs/>
            <w:szCs w:val="22"/>
            <w:lang w:val="en-US"/>
          </w:rPr>
          <w:delText>I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 is </w:delText>
        </w:r>
        <w:r w:rsidR="002D49DE" w:rsidDel="004E474D">
          <w:rPr>
            <w:rFonts w:ascii="Arial" w:eastAsia="宋体" w:hAnsi="Arial" w:cs="Arial"/>
            <w:bCs/>
            <w:szCs w:val="22"/>
            <w:lang w:val="en-US"/>
          </w:rPr>
          <w:delText>recommended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to</w:delText>
        </w:r>
        <w:r w:rsidR="002D49DE" w:rsidRPr="002D49DE" w:rsidDel="004E474D">
          <w:rPr>
            <w:rFonts w:ascii="Arial" w:eastAsia="宋体" w:hAnsi="Arial" w:cs="Arial"/>
            <w:bCs/>
            <w:szCs w:val="22"/>
            <w:lang w:val="en-US"/>
          </w:rPr>
          <w:delText xml:space="preserve"> 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>add</w:delText>
        </w:r>
        <w:r w:rsidR="002D49DE" w:rsidRPr="002D49DE" w:rsidDel="004E474D">
          <w:rPr>
            <w:rFonts w:ascii="Arial" w:eastAsia="宋体" w:hAnsi="Arial" w:cs="Arial"/>
            <w:bCs/>
            <w:szCs w:val="22"/>
            <w:lang w:val="en-US"/>
          </w:rPr>
          <w:delText xml:space="preserve"> NR NTN TAI information into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3GPP </w:delText>
        </w:r>
        <w:r w:rsidR="00891904" w:rsidDel="004E474D">
          <w:rPr>
            <w:rFonts w:ascii="Arial" w:eastAsia="宋体" w:hAnsi="Arial" w:cs="Arial"/>
            <w:bCs/>
            <w:szCs w:val="22"/>
            <w:lang w:val="en-US"/>
          </w:rPr>
          <w:delText>TS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 </w:delText>
        </w:r>
        <w:r w:rsidR="00891904" w:rsidDel="004E474D">
          <w:rPr>
            <w:rFonts w:ascii="Arial" w:eastAsia="宋体" w:hAnsi="Arial" w:cs="Arial"/>
            <w:bCs/>
            <w:szCs w:val="22"/>
            <w:lang w:val="en-US"/>
          </w:rPr>
          <w:delText>29.571</w:delText>
        </w:r>
        <w:r w:rsidR="004074BD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,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then charging specification can make the reference to it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>.</w:delText>
        </w:r>
      </w:del>
      <w:ins w:id="27" w:author="CATT-lyyd2" w:date="2023-10-18T10:32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>S</w:t>
        </w:r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ince SA5 is re-using the </w:t>
        </w:r>
        <w:proofErr w:type="spellStart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userlocation</w:t>
        </w:r>
        <w:proofErr w:type="spellEnd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of TS 29.571, </w:t>
        </w:r>
      </w:ins>
      <w:ins w:id="28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SA5 kindly asks </w:t>
        </w:r>
      </w:ins>
      <w:ins w:id="29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CT4 </w:t>
        </w:r>
      </w:ins>
      <w:ins w:id="30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to</w:t>
        </w:r>
      </w:ins>
      <w:ins w:id="31" w:author="CATT-lyyd2" w:date="2023-10-18T14:13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32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consider extending </w:t>
        </w:r>
      </w:ins>
      <w:ins w:id="33" w:author="CATT-lyyd2" w:date="2023-10-18T13:59:00Z">
        <w:r w:rsidR="009D5656">
          <w:rPr>
            <w:rFonts w:ascii="Arial" w:eastAsia="宋体" w:hAnsi="Arial" w:cs="Arial" w:hint="eastAsia"/>
            <w:bCs/>
            <w:szCs w:val="22"/>
            <w:lang w:val="en-US"/>
          </w:rPr>
          <w:t>the</w:t>
        </w:r>
      </w:ins>
      <w:ins w:id="34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proofErr w:type="spellStart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userlocation</w:t>
        </w:r>
        <w:proofErr w:type="spellEnd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to </w:t>
        </w:r>
      </w:ins>
      <w:ins w:id="35" w:author="CATT-lyyd2" w:date="2023-10-18T10:48:00Z">
        <w:r w:rsidR="004E474D">
          <w:rPr>
            <w:rFonts w:ascii="Arial" w:eastAsia="宋体" w:hAnsi="Arial" w:cs="Arial"/>
            <w:bCs/>
            <w:szCs w:val="22"/>
            <w:lang w:val="en-US"/>
          </w:rPr>
          <w:t>include</w:t>
        </w:r>
        <w:r w:rsidR="004E474D" w:rsidRPr="004E474D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r w:rsidR="004E474D" w:rsidRPr="002D49DE">
          <w:rPr>
            <w:rFonts w:ascii="Arial" w:eastAsia="宋体" w:hAnsi="Arial" w:cs="Arial"/>
            <w:bCs/>
            <w:szCs w:val="22"/>
            <w:lang w:val="en-US"/>
          </w:rPr>
          <w:t>NR NTN TAI information</w:t>
        </w:r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36" w:author="CATT-lyyd2" w:date="2023-10-18T10:49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>to</w:t>
        </w:r>
      </w:ins>
      <w:ins w:id="37" w:author="CATT-lyyd2" w:date="2023-10-18T10:48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38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cover </w:t>
        </w:r>
      </w:ins>
      <w:ins w:id="39" w:author="CATT-lyyd2" w:date="2023-10-18T10:49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the </w:t>
        </w:r>
      </w:ins>
      <w:ins w:id="40" w:author="CATT-lyyd2" w:date="2023-10-18T10:32:00Z">
        <w:r w:rsidR="00982147">
          <w:rPr>
            <w:rFonts w:ascii="Arial" w:eastAsia="宋体" w:hAnsi="Arial" w:cs="Arial"/>
            <w:bCs/>
            <w:szCs w:val="22"/>
            <w:lang w:val="en-US"/>
          </w:rPr>
          <w:t xml:space="preserve">satellite </w:t>
        </w:r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access</w:t>
        </w:r>
      </w:ins>
      <w:ins w:id="41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.</w:t>
        </w:r>
      </w:ins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bookmarkStart w:id="42" w:name="_GoBack"/>
      <w:bookmarkEnd w:id="42"/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0E1C1039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ins w:id="43" w:author="CATT-lyyd2" w:date="2023-10-18T14:11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provide feedback on</w:t>
        </w:r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 xml:space="preserve">extending </w:t>
        </w:r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the</w:t>
        </w:r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proofErr w:type="spellStart"/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>userlocation</w:t>
        </w:r>
        <w:proofErr w:type="spellEnd"/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to </w:t>
        </w:r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 xml:space="preserve">cover </w:t>
        </w:r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the </w:t>
        </w:r>
        <w:r w:rsidR="00E74D4E">
          <w:rPr>
            <w:rFonts w:ascii="Arial" w:eastAsia="宋体" w:hAnsi="Arial" w:cs="Arial"/>
            <w:bCs/>
            <w:szCs w:val="22"/>
            <w:lang w:val="en-US"/>
          </w:rPr>
          <w:t xml:space="preserve">satellite </w:t>
        </w:r>
        <w:r w:rsidR="00E74D4E" w:rsidRPr="00636E6B">
          <w:rPr>
            <w:rFonts w:ascii="Arial" w:eastAsia="宋体" w:hAnsi="Arial" w:cs="Arial"/>
            <w:bCs/>
            <w:szCs w:val="22"/>
            <w:lang w:val="en-US"/>
          </w:rPr>
          <w:t>access</w:t>
        </w:r>
      </w:ins>
      <w:del w:id="44" w:author="CATT-lyyd2" w:date="2023-10-18T14:11:00Z">
        <w:r w:rsidR="00E73367" w:rsidDel="00E74D4E">
          <w:rPr>
            <w:rFonts w:ascii="Arial" w:eastAsia="宋体" w:hAnsi="Arial" w:cs="Arial"/>
            <w:bCs/>
            <w:szCs w:val="22"/>
            <w:lang w:val="en-US"/>
          </w:rPr>
          <w:delText>take the above agreement into account</w:delText>
        </w:r>
        <w:r w:rsidR="004A2985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 in 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>CT4</w:delText>
        </w:r>
        <w:r w:rsidR="004A2985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 work</w:delText>
        </w:r>
      </w:del>
      <w:r w:rsidR="004A2985">
        <w:rPr>
          <w:rFonts w:ascii="Arial" w:eastAsia="宋体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42F47" w14:textId="77777777" w:rsidR="00A60D54" w:rsidRDefault="00A60D54">
      <w:pPr>
        <w:spacing w:after="0"/>
      </w:pPr>
      <w:r>
        <w:separator/>
      </w:r>
    </w:p>
  </w:endnote>
  <w:endnote w:type="continuationSeparator" w:id="0">
    <w:p w14:paraId="3E424C6B" w14:textId="77777777" w:rsidR="00A60D54" w:rsidRDefault="00A60D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A7B88" w14:textId="77777777" w:rsidR="00A60D54" w:rsidRDefault="00A60D54">
      <w:pPr>
        <w:spacing w:after="0"/>
      </w:pPr>
      <w:r>
        <w:separator/>
      </w:r>
    </w:p>
  </w:footnote>
  <w:footnote w:type="continuationSeparator" w:id="0">
    <w:p w14:paraId="7D9450DB" w14:textId="77777777" w:rsidR="00A60D54" w:rsidRDefault="00A60D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7205D9"/>
    <w:rsid w:val="007446A7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CATT-lyyd2</cp:lastModifiedBy>
  <cp:revision>4</cp:revision>
  <cp:lastPrinted>2002-04-23T07:10:00Z</cp:lastPrinted>
  <dcterms:created xsi:type="dcterms:W3CDTF">2023-10-18T02:20:00Z</dcterms:created>
  <dcterms:modified xsi:type="dcterms:W3CDTF">2023-10-18T08:23:00Z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